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54" w:type="dxa"/>
        <w:jc w:val="center"/>
        <w:tblLook w:val="01E0" w:firstRow="1" w:lastRow="1" w:firstColumn="1" w:lastColumn="1" w:noHBand="0" w:noVBand="0"/>
      </w:tblPr>
      <w:tblGrid>
        <w:gridCol w:w="3701"/>
        <w:gridCol w:w="1980"/>
        <w:gridCol w:w="3780"/>
        <w:gridCol w:w="893"/>
      </w:tblGrid>
      <w:tr w:rsidR="00E74D0A" w:rsidRPr="00E74D0A" w:rsidTr="0097071A">
        <w:trPr>
          <w:trHeight w:val="525"/>
          <w:jc w:val="center"/>
        </w:trPr>
        <w:tc>
          <w:tcPr>
            <w:tcW w:w="3701" w:type="dxa"/>
            <w:vMerge w:val="restart"/>
          </w:tcPr>
          <w:p w:rsidR="00E74D0A" w:rsidRPr="00E74D0A" w:rsidRDefault="00E74D0A" w:rsidP="00E74D0A">
            <w:pPr>
              <w:bidi/>
              <w:spacing w:after="0" w:line="240" w:lineRule="auto"/>
              <w:ind w:left="113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E74D0A">
              <w:rPr>
                <w:noProof/>
                <w:sz w:val="28"/>
                <w:szCs w:val="28"/>
              </w:rPr>
              <w:drawing>
                <wp:inline distT="0" distB="0" distL="0" distR="0">
                  <wp:extent cx="1228725" cy="1076325"/>
                  <wp:effectExtent l="19050" t="0" r="9525" b="0"/>
                  <wp:docPr id="1" name="Image 1" descr="!IBNTO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!IBNTOF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4D0A" w:rsidRPr="00E74D0A" w:rsidRDefault="00E74D0A" w:rsidP="00E74D0A">
            <w:pPr>
              <w:bidi/>
              <w:spacing w:after="0" w:line="240" w:lineRule="auto"/>
              <w:ind w:left="113"/>
              <w:jc w:val="center"/>
              <w:rPr>
                <w:rFonts w:cs="Traditional Arabic"/>
                <w:b/>
                <w:bCs/>
                <w:sz w:val="28"/>
                <w:szCs w:val="28"/>
                <w:lang w:bidi="ar-MA"/>
              </w:rPr>
            </w:pPr>
          </w:p>
          <w:p w:rsidR="00E74D0A" w:rsidRPr="00E74D0A" w:rsidRDefault="00E74D0A" w:rsidP="00E74D0A">
            <w:pPr>
              <w:bidi/>
              <w:spacing w:after="0" w:line="240" w:lineRule="auto"/>
              <w:ind w:left="113"/>
              <w:jc w:val="center"/>
              <w:rPr>
                <w:rFonts w:cs="Traditional Arabic"/>
                <w:b/>
                <w:bCs/>
                <w:sz w:val="28"/>
                <w:szCs w:val="28"/>
                <w:lang w:bidi="ar-MA"/>
              </w:rPr>
            </w:pPr>
            <w:r w:rsidRPr="00E74D0A">
              <w:rPr>
                <w:rFonts w:cs="Traditional Arabic" w:hint="cs"/>
                <w:b/>
                <w:bCs/>
                <w:sz w:val="28"/>
                <w:szCs w:val="28"/>
                <w:rtl/>
                <w:lang w:bidi="ar-MA"/>
              </w:rPr>
              <w:t xml:space="preserve">كلية الآداب و العلوم الإنسانية </w:t>
            </w:r>
            <w:r w:rsidRPr="00E74D0A">
              <w:rPr>
                <w:rFonts w:cs="Traditional Arabic"/>
                <w:b/>
                <w:bCs/>
                <w:sz w:val="28"/>
                <w:szCs w:val="28"/>
                <w:rtl/>
                <w:lang w:bidi="ar-MA"/>
              </w:rPr>
              <w:t>–</w:t>
            </w:r>
            <w:r w:rsidRPr="00E74D0A">
              <w:rPr>
                <w:rFonts w:cs="Traditional Arabic" w:hint="cs"/>
                <w:b/>
                <w:bCs/>
                <w:sz w:val="28"/>
                <w:szCs w:val="28"/>
                <w:rtl/>
                <w:lang w:bidi="ar-MA"/>
              </w:rPr>
              <w:t xml:space="preserve"> القنيطرة</w:t>
            </w:r>
          </w:p>
          <w:p w:rsidR="00E74D0A" w:rsidRPr="00E74D0A" w:rsidRDefault="00E74D0A" w:rsidP="00E74D0A">
            <w:pPr>
              <w:bidi/>
              <w:spacing w:after="0" w:line="240" w:lineRule="auto"/>
              <w:ind w:left="113"/>
              <w:jc w:val="center"/>
              <w:rPr>
                <w:rFonts w:cs="Simplified Arabic"/>
                <w:b/>
                <w:bCs/>
                <w:sz w:val="28"/>
                <w:szCs w:val="28"/>
                <w:lang w:bidi="ar-MA"/>
              </w:rPr>
            </w:pPr>
            <w:r w:rsidRPr="00E74D0A">
              <w:rPr>
                <w:rFonts w:cs="Simplified Arabic" w:hint="cs"/>
                <w:b/>
                <w:bCs/>
                <w:sz w:val="28"/>
                <w:szCs w:val="28"/>
                <w:rtl/>
                <w:lang w:bidi="ar-MA"/>
              </w:rPr>
              <w:t xml:space="preserve">   </w:t>
            </w:r>
          </w:p>
        </w:tc>
        <w:tc>
          <w:tcPr>
            <w:tcW w:w="5760" w:type="dxa"/>
            <w:gridSpan w:val="2"/>
            <w:tcBorders>
              <w:bottom w:val="single" w:sz="4" w:space="0" w:color="auto"/>
            </w:tcBorders>
            <w:vAlign w:val="center"/>
          </w:tcPr>
          <w:p w:rsidR="00E74D0A" w:rsidRPr="00E74D0A" w:rsidRDefault="00E74D0A" w:rsidP="00E74D0A">
            <w:pPr>
              <w:bidi/>
              <w:spacing w:after="0" w:line="240" w:lineRule="auto"/>
              <w:ind w:left="113"/>
              <w:jc w:val="center"/>
              <w:rPr>
                <w:sz w:val="28"/>
                <w:szCs w:val="28"/>
              </w:rPr>
            </w:pPr>
            <w:r w:rsidRPr="00E74D0A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893" w:type="dxa"/>
            <w:vMerge w:val="restart"/>
            <w:tcBorders>
              <w:left w:val="nil"/>
            </w:tcBorders>
          </w:tcPr>
          <w:p w:rsidR="00E74D0A" w:rsidRPr="00E74D0A" w:rsidRDefault="00E74D0A" w:rsidP="00E74D0A">
            <w:pPr>
              <w:bidi/>
              <w:spacing w:after="0" w:line="240" w:lineRule="auto"/>
              <w:ind w:left="113"/>
              <w:jc w:val="center"/>
              <w:rPr>
                <w:sz w:val="28"/>
                <w:szCs w:val="28"/>
              </w:rPr>
            </w:pPr>
          </w:p>
        </w:tc>
      </w:tr>
      <w:tr w:rsidR="00E74D0A" w:rsidRPr="00E74D0A" w:rsidTr="00E74D0A">
        <w:trPr>
          <w:trHeight w:val="313"/>
          <w:jc w:val="center"/>
        </w:trPr>
        <w:tc>
          <w:tcPr>
            <w:tcW w:w="3701" w:type="dxa"/>
            <w:vMerge/>
          </w:tcPr>
          <w:p w:rsidR="00E74D0A" w:rsidRPr="00E74D0A" w:rsidRDefault="00E74D0A" w:rsidP="00E74D0A">
            <w:pPr>
              <w:bidi/>
              <w:spacing w:after="0" w:line="240" w:lineRule="auto"/>
              <w:ind w:left="113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E74D0A" w:rsidRPr="00E74D0A" w:rsidRDefault="00E74D0A" w:rsidP="00E74D0A">
            <w:pPr>
              <w:bidi/>
              <w:spacing w:after="0" w:line="240" w:lineRule="auto"/>
              <w:ind w:left="113"/>
              <w:jc w:val="center"/>
              <w:rPr>
                <w:rFonts w:cs="Traditional Arabic"/>
                <w:b/>
                <w:bCs/>
                <w:sz w:val="28"/>
                <w:szCs w:val="28"/>
                <w:lang w:bidi="ar-MA"/>
              </w:rPr>
            </w:pPr>
          </w:p>
          <w:p w:rsidR="00E74D0A" w:rsidRPr="00E74D0A" w:rsidRDefault="00E74D0A" w:rsidP="00E74D0A">
            <w:pPr>
              <w:bidi/>
              <w:spacing w:after="0" w:line="240" w:lineRule="auto"/>
              <w:ind w:left="113"/>
              <w:jc w:val="center"/>
              <w:rPr>
                <w:rFonts w:cs="Arabic Transparent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E74D0A" w:rsidRPr="00E74D0A" w:rsidRDefault="00E74D0A" w:rsidP="00E74D0A">
            <w:pPr>
              <w:bidi/>
              <w:spacing w:after="0" w:line="240" w:lineRule="auto"/>
              <w:ind w:left="113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93" w:type="dxa"/>
            <w:vMerge/>
            <w:tcBorders>
              <w:left w:val="nil"/>
            </w:tcBorders>
          </w:tcPr>
          <w:p w:rsidR="00E74D0A" w:rsidRPr="00E74D0A" w:rsidRDefault="00E74D0A" w:rsidP="00E74D0A">
            <w:pPr>
              <w:bidi/>
              <w:spacing w:after="0" w:line="240" w:lineRule="auto"/>
              <w:ind w:left="113"/>
              <w:jc w:val="center"/>
              <w:rPr>
                <w:sz w:val="28"/>
                <w:szCs w:val="28"/>
              </w:rPr>
            </w:pPr>
          </w:p>
        </w:tc>
      </w:tr>
      <w:tr w:rsidR="00E74D0A" w:rsidRPr="00E74D0A" w:rsidTr="00CD6727">
        <w:trPr>
          <w:trHeight w:val="700"/>
          <w:jc w:val="center"/>
        </w:trPr>
        <w:tc>
          <w:tcPr>
            <w:tcW w:w="3701" w:type="dxa"/>
            <w:vMerge/>
          </w:tcPr>
          <w:p w:rsidR="00E74D0A" w:rsidRPr="00E74D0A" w:rsidRDefault="00E74D0A" w:rsidP="00E74D0A">
            <w:pPr>
              <w:bidi/>
              <w:spacing w:after="0" w:line="240" w:lineRule="auto"/>
              <w:ind w:left="113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</w:tcPr>
          <w:p w:rsidR="00E74D0A" w:rsidRPr="00E74D0A" w:rsidRDefault="00E74D0A" w:rsidP="00E74D0A">
            <w:pPr>
              <w:bidi/>
              <w:spacing w:after="0" w:line="240" w:lineRule="auto"/>
              <w:ind w:left="113"/>
              <w:jc w:val="center"/>
              <w:rPr>
                <w:rFonts w:cs="Arabic Transparent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0A" w:rsidRPr="00E74D0A" w:rsidRDefault="00E74D0A" w:rsidP="00E74D0A">
            <w:pPr>
              <w:bidi/>
              <w:spacing w:after="0" w:line="240" w:lineRule="auto"/>
              <w:ind w:left="113"/>
              <w:jc w:val="center"/>
              <w:rPr>
                <w:b/>
                <w:bCs/>
                <w:sz w:val="32"/>
                <w:szCs w:val="32"/>
              </w:rPr>
            </w:pPr>
            <w:r w:rsidRPr="00E74D0A">
              <w:rPr>
                <w:rFonts w:cs="Traditional Arabic" w:hint="cs"/>
                <w:b/>
                <w:bCs/>
                <w:sz w:val="32"/>
                <w:szCs w:val="32"/>
                <w:rtl/>
                <w:lang w:bidi="ar-MA"/>
              </w:rPr>
              <w:t>طلـب تصحيح النقط</w:t>
            </w:r>
            <w:r w:rsidRPr="00E74D0A">
              <w:rPr>
                <w:rFonts w:hint="cs"/>
                <w:b/>
                <w:bCs/>
                <w:sz w:val="32"/>
                <w:szCs w:val="32"/>
                <w:rtl/>
              </w:rPr>
              <w:t xml:space="preserve"> (*)</w:t>
            </w:r>
          </w:p>
        </w:tc>
        <w:tc>
          <w:tcPr>
            <w:tcW w:w="893" w:type="dxa"/>
            <w:vMerge/>
            <w:tcBorders>
              <w:left w:val="single" w:sz="4" w:space="0" w:color="auto"/>
            </w:tcBorders>
          </w:tcPr>
          <w:p w:rsidR="00E74D0A" w:rsidRPr="00E74D0A" w:rsidRDefault="00E74D0A" w:rsidP="00E74D0A">
            <w:pPr>
              <w:bidi/>
              <w:spacing w:after="0" w:line="240" w:lineRule="auto"/>
              <w:ind w:left="113"/>
              <w:jc w:val="center"/>
              <w:rPr>
                <w:sz w:val="28"/>
                <w:szCs w:val="28"/>
              </w:rPr>
            </w:pPr>
          </w:p>
        </w:tc>
      </w:tr>
      <w:tr w:rsidR="00E74D0A" w:rsidRPr="00E74D0A" w:rsidTr="0097071A">
        <w:trPr>
          <w:trHeight w:val="880"/>
          <w:jc w:val="center"/>
        </w:trPr>
        <w:tc>
          <w:tcPr>
            <w:tcW w:w="3701" w:type="dxa"/>
            <w:vMerge/>
          </w:tcPr>
          <w:p w:rsidR="00E74D0A" w:rsidRPr="00E74D0A" w:rsidRDefault="00E74D0A" w:rsidP="00E74D0A">
            <w:pPr>
              <w:bidi/>
              <w:spacing w:after="0" w:line="240" w:lineRule="auto"/>
              <w:ind w:left="113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E74D0A" w:rsidRPr="00E74D0A" w:rsidRDefault="00E74D0A" w:rsidP="00E74D0A">
            <w:pPr>
              <w:bidi/>
              <w:spacing w:after="0" w:line="240" w:lineRule="auto"/>
              <w:ind w:left="113"/>
              <w:jc w:val="center"/>
              <w:rPr>
                <w:rFonts w:cs="Arabic Transparent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E74D0A" w:rsidRPr="00E74D0A" w:rsidRDefault="00E74D0A" w:rsidP="00E74D0A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93" w:type="dxa"/>
            <w:vMerge/>
            <w:tcBorders>
              <w:left w:val="nil"/>
            </w:tcBorders>
          </w:tcPr>
          <w:p w:rsidR="00E74D0A" w:rsidRPr="00E74D0A" w:rsidRDefault="00E74D0A" w:rsidP="00E74D0A">
            <w:pPr>
              <w:bidi/>
              <w:spacing w:after="0" w:line="240" w:lineRule="auto"/>
              <w:ind w:left="113"/>
              <w:jc w:val="center"/>
              <w:rPr>
                <w:sz w:val="28"/>
                <w:szCs w:val="28"/>
              </w:rPr>
            </w:pPr>
          </w:p>
        </w:tc>
      </w:tr>
    </w:tbl>
    <w:p w:rsidR="00E74D0A" w:rsidRPr="00DC03DC" w:rsidRDefault="00E74D0A" w:rsidP="00E74D0A">
      <w:pPr>
        <w:bidi/>
        <w:jc w:val="center"/>
        <w:rPr>
          <w:rFonts w:cs="Traditional Arabic"/>
          <w:sz w:val="40"/>
          <w:szCs w:val="40"/>
          <w:lang w:bidi="ar-MA"/>
        </w:rPr>
      </w:pPr>
      <w:r w:rsidRPr="00DC03DC">
        <w:rPr>
          <w:rFonts w:cs="Traditional Arabic" w:hint="cs"/>
          <w:rtl/>
        </w:rPr>
        <w:t>...</w:t>
      </w:r>
      <w:r w:rsidRPr="00BE1F49">
        <w:rPr>
          <w:rFonts w:asciiTheme="majorBidi" w:eastAsia="Arial Unicode MS" w:hAnsiTheme="majorBidi" w:cstheme="majorBidi"/>
          <w:b/>
          <w:bCs/>
          <w:sz w:val="40"/>
          <w:szCs w:val="40"/>
          <w:rtl/>
          <w:lang w:bidi="ar-MA"/>
        </w:rPr>
        <w:t>شعبة الجغرافيا</w:t>
      </w:r>
    </w:p>
    <w:tbl>
      <w:tblPr>
        <w:tblpPr w:leftFromText="141" w:rightFromText="141" w:vertAnchor="text" w:horzAnchor="margin" w:tblpXSpec="center" w:tblpY="111"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547"/>
      </w:tblGrid>
      <w:tr w:rsidR="00E74D0A" w:rsidTr="00B26151">
        <w:trPr>
          <w:trHeight w:val="130"/>
        </w:trPr>
        <w:tc>
          <w:tcPr>
            <w:tcW w:w="3369" w:type="dxa"/>
            <w:vAlign w:val="bottom"/>
          </w:tcPr>
          <w:p w:rsidR="00BE1F49" w:rsidRPr="00BE1F49" w:rsidRDefault="00E74D0A" w:rsidP="00BE1F49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/>
                <w:b/>
                <w:bCs/>
                <w:sz w:val="36"/>
                <w:szCs w:val="36"/>
              </w:rPr>
              <w:t>NOM ETUDIANT</w:t>
            </w:r>
          </w:p>
        </w:tc>
        <w:tc>
          <w:tcPr>
            <w:tcW w:w="6547" w:type="dxa"/>
            <w:vAlign w:val="center"/>
          </w:tcPr>
          <w:p w:rsidR="00E74D0A" w:rsidRPr="002D64E6" w:rsidRDefault="00E74D0A" w:rsidP="00E74D0A">
            <w:pPr>
              <w:bidi/>
              <w:rPr>
                <w:rFonts w:cs="Traditional Arabic"/>
                <w:b/>
                <w:bCs/>
                <w:sz w:val="36"/>
                <w:szCs w:val="36"/>
              </w:rPr>
            </w:pPr>
          </w:p>
        </w:tc>
      </w:tr>
      <w:tr w:rsidR="00E74D0A" w:rsidTr="00B26151">
        <w:trPr>
          <w:trHeight w:val="150"/>
        </w:trPr>
        <w:tc>
          <w:tcPr>
            <w:tcW w:w="3369" w:type="dxa"/>
            <w:vAlign w:val="center"/>
          </w:tcPr>
          <w:p w:rsidR="00E74D0A" w:rsidRPr="00CD6727" w:rsidRDefault="00E74D0A" w:rsidP="00E74D0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CD6727">
              <w:rPr>
                <w:rFonts w:cs="Traditional Arabic" w:hint="cs"/>
                <w:b/>
                <w:bCs/>
                <w:sz w:val="36"/>
                <w:szCs w:val="36"/>
                <w:rtl/>
              </w:rPr>
              <w:t>رقم أبوجي</w:t>
            </w:r>
          </w:p>
        </w:tc>
        <w:tc>
          <w:tcPr>
            <w:tcW w:w="6547" w:type="dxa"/>
            <w:vAlign w:val="center"/>
          </w:tcPr>
          <w:p w:rsidR="00E74D0A" w:rsidRPr="002D64E6" w:rsidRDefault="00E74D0A" w:rsidP="00E74D0A">
            <w:pPr>
              <w:bidi/>
              <w:rPr>
                <w:rFonts w:cs="Traditional Arabic"/>
                <w:b/>
                <w:bCs/>
                <w:sz w:val="36"/>
                <w:szCs w:val="36"/>
              </w:rPr>
            </w:pPr>
          </w:p>
        </w:tc>
      </w:tr>
      <w:tr w:rsidR="00E74D0A" w:rsidTr="00B26151">
        <w:trPr>
          <w:trHeight w:val="150"/>
        </w:trPr>
        <w:tc>
          <w:tcPr>
            <w:tcW w:w="3369" w:type="dxa"/>
            <w:vAlign w:val="center"/>
          </w:tcPr>
          <w:p w:rsidR="00E74D0A" w:rsidRPr="002D64E6" w:rsidRDefault="00E74D0A" w:rsidP="00E74D0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 w:rsidRPr="002D64E6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اسم الأستـــاذ</w:t>
            </w:r>
          </w:p>
        </w:tc>
        <w:tc>
          <w:tcPr>
            <w:tcW w:w="6547" w:type="dxa"/>
            <w:vAlign w:val="center"/>
          </w:tcPr>
          <w:p w:rsidR="00E74D0A" w:rsidRPr="002D64E6" w:rsidRDefault="00E74D0A" w:rsidP="00E74D0A">
            <w:pPr>
              <w:bidi/>
              <w:rPr>
                <w:rFonts w:cs="Traditional Arabic"/>
                <w:b/>
                <w:bCs/>
                <w:sz w:val="36"/>
                <w:szCs w:val="36"/>
              </w:rPr>
            </w:pPr>
          </w:p>
        </w:tc>
      </w:tr>
      <w:tr w:rsidR="00E74D0A" w:rsidTr="00B26151">
        <w:trPr>
          <w:trHeight w:val="233"/>
        </w:trPr>
        <w:tc>
          <w:tcPr>
            <w:tcW w:w="3369" w:type="dxa"/>
            <w:vAlign w:val="center"/>
          </w:tcPr>
          <w:p w:rsidR="00E74D0A" w:rsidRPr="002D64E6" w:rsidRDefault="00E74D0A" w:rsidP="00E74D0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الفصل</w:t>
            </w:r>
          </w:p>
        </w:tc>
        <w:tc>
          <w:tcPr>
            <w:tcW w:w="6547" w:type="dxa"/>
            <w:vAlign w:val="center"/>
          </w:tcPr>
          <w:p w:rsidR="00E74D0A" w:rsidRPr="002D64E6" w:rsidRDefault="00E74D0A" w:rsidP="00E74D0A">
            <w:pPr>
              <w:bidi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E74D0A" w:rsidTr="00B26151">
        <w:trPr>
          <w:trHeight w:val="233"/>
        </w:trPr>
        <w:tc>
          <w:tcPr>
            <w:tcW w:w="3369" w:type="dxa"/>
            <w:vAlign w:val="center"/>
          </w:tcPr>
          <w:p w:rsidR="00E74D0A" w:rsidRDefault="00E74D0A" w:rsidP="00E74D0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الوحدة</w:t>
            </w:r>
          </w:p>
        </w:tc>
        <w:tc>
          <w:tcPr>
            <w:tcW w:w="6547" w:type="dxa"/>
            <w:vAlign w:val="center"/>
          </w:tcPr>
          <w:p w:rsidR="00E74D0A" w:rsidRPr="002D64E6" w:rsidRDefault="00E74D0A" w:rsidP="00E74D0A">
            <w:pPr>
              <w:bidi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E74D0A" w:rsidTr="00B26151">
        <w:trPr>
          <w:trHeight w:val="233"/>
        </w:trPr>
        <w:tc>
          <w:tcPr>
            <w:tcW w:w="3369" w:type="dxa"/>
            <w:vAlign w:val="center"/>
          </w:tcPr>
          <w:p w:rsidR="00E74D0A" w:rsidRDefault="00E74D0A" w:rsidP="00E74D0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رقم قاعة الامتحان</w:t>
            </w:r>
          </w:p>
        </w:tc>
        <w:tc>
          <w:tcPr>
            <w:tcW w:w="6547" w:type="dxa"/>
            <w:vAlign w:val="center"/>
          </w:tcPr>
          <w:p w:rsidR="00E74D0A" w:rsidRPr="002D64E6" w:rsidRDefault="00E74D0A" w:rsidP="00E74D0A">
            <w:pPr>
              <w:bidi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C92CAD" w:rsidTr="00B26151">
        <w:trPr>
          <w:trHeight w:val="233"/>
        </w:trPr>
        <w:tc>
          <w:tcPr>
            <w:tcW w:w="3369" w:type="dxa"/>
            <w:vAlign w:val="center"/>
          </w:tcPr>
          <w:p w:rsidR="00C92CAD" w:rsidRDefault="00C92CAD" w:rsidP="00E74D0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MA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MA"/>
              </w:rPr>
              <w:t xml:space="preserve">المؤسسة التي </w:t>
            </w:r>
            <w:r w:rsidR="00B26151">
              <w:rPr>
                <w:rFonts w:cs="Traditional Arabic" w:hint="cs"/>
                <w:b/>
                <w:bCs/>
                <w:sz w:val="36"/>
                <w:szCs w:val="36"/>
                <w:rtl/>
                <w:lang w:bidi="ar-MA"/>
              </w:rPr>
              <w:t>أجري</w:t>
            </w:r>
            <w:bookmarkStart w:id="0" w:name="_GoBack"/>
            <w:bookmarkEnd w:id="0"/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MA"/>
              </w:rPr>
              <w:t xml:space="preserve"> بها الامتحان</w:t>
            </w:r>
          </w:p>
        </w:tc>
        <w:tc>
          <w:tcPr>
            <w:tcW w:w="6547" w:type="dxa"/>
            <w:vAlign w:val="center"/>
          </w:tcPr>
          <w:p w:rsidR="00C92CAD" w:rsidRPr="002D64E6" w:rsidRDefault="00C92CAD" w:rsidP="00E74D0A">
            <w:pPr>
              <w:bidi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</w:tr>
    </w:tbl>
    <w:p w:rsidR="00E74D0A" w:rsidRDefault="00E74D0A" w:rsidP="00E74D0A">
      <w:pPr>
        <w:bidi/>
        <w:rPr>
          <w:rtl/>
        </w:rPr>
      </w:pPr>
    </w:p>
    <w:tbl>
      <w:tblPr>
        <w:bidiVisual/>
        <w:tblW w:w="0" w:type="auto"/>
        <w:tblInd w:w="2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800"/>
        <w:gridCol w:w="540"/>
        <w:gridCol w:w="1800"/>
      </w:tblGrid>
      <w:tr w:rsidR="00E74D0A" w:rsidTr="0097071A">
        <w:tc>
          <w:tcPr>
            <w:tcW w:w="2340" w:type="dxa"/>
            <w:gridSpan w:val="2"/>
          </w:tcPr>
          <w:p w:rsidR="00E74D0A" w:rsidRPr="002D64E6" w:rsidRDefault="00E74D0A" w:rsidP="0097071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2D64E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الدورة الأولى</w:t>
            </w:r>
          </w:p>
        </w:tc>
        <w:tc>
          <w:tcPr>
            <w:tcW w:w="2340" w:type="dxa"/>
            <w:gridSpan w:val="2"/>
          </w:tcPr>
          <w:p w:rsidR="00E74D0A" w:rsidRPr="002D64E6" w:rsidRDefault="00E74D0A" w:rsidP="0097071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2D64E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الدورة الإستدراكية</w:t>
            </w:r>
          </w:p>
        </w:tc>
      </w:tr>
      <w:tr w:rsidR="00E74D0A" w:rsidTr="0097071A">
        <w:trPr>
          <w:gridAfter w:val="1"/>
          <w:wAfter w:w="900" w:type="dxa"/>
        </w:trPr>
        <w:tc>
          <w:tcPr>
            <w:tcW w:w="540" w:type="dxa"/>
          </w:tcPr>
          <w:p w:rsidR="00E74D0A" w:rsidRPr="002D64E6" w:rsidRDefault="00E74D0A" w:rsidP="0097071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E74D0A" w:rsidRPr="002D64E6" w:rsidRDefault="00E74D0A" w:rsidP="0097071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540" w:type="dxa"/>
          </w:tcPr>
          <w:p w:rsidR="00E74D0A" w:rsidRPr="002D64E6" w:rsidRDefault="00E74D0A" w:rsidP="0097071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</w:tbl>
    <w:p w:rsidR="00E74D0A" w:rsidRDefault="00E74D0A" w:rsidP="00CD6727">
      <w:pPr>
        <w:bidi/>
        <w:rPr>
          <w:rtl/>
          <w:lang w:bidi="ar-MA"/>
        </w:rPr>
      </w:pPr>
    </w:p>
    <w:tbl>
      <w:tblPr>
        <w:tblpPr w:leftFromText="141" w:rightFromText="141" w:vertAnchor="text" w:horzAnchor="margin" w:tblpXSpec="center" w:tblpY="209"/>
        <w:tblW w:w="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2225"/>
      </w:tblGrid>
      <w:tr w:rsidR="00E74D0A" w:rsidRPr="002D64E6" w:rsidTr="00E74D0A">
        <w:trPr>
          <w:trHeight w:val="440"/>
        </w:trPr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D0A" w:rsidRDefault="00E74D0A" w:rsidP="00E74D0A">
            <w:pPr>
              <w:bidi/>
              <w:jc w:val="center"/>
            </w:pPr>
            <w:r>
              <w:rPr>
                <w:rFonts w:hint="cs"/>
                <w:rtl/>
              </w:rPr>
              <w:t>............ / 20</w:t>
            </w:r>
          </w:p>
        </w:tc>
        <w:tc>
          <w:tcPr>
            <w:tcW w:w="2225" w:type="dxa"/>
            <w:tcBorders>
              <w:left w:val="single" w:sz="4" w:space="0" w:color="auto"/>
            </w:tcBorders>
            <w:vAlign w:val="center"/>
          </w:tcPr>
          <w:p w:rsidR="00E74D0A" w:rsidRPr="002D64E6" w:rsidRDefault="00E74D0A" w:rsidP="00E74D0A">
            <w:pPr>
              <w:bidi/>
              <w:rPr>
                <w:rFonts w:cs="Traditional Arabic"/>
                <w:b/>
                <w:bCs/>
                <w:sz w:val="36"/>
                <w:szCs w:val="36"/>
                <w:rtl/>
                <w:lang w:bidi="ar-MA"/>
              </w:rPr>
            </w:pPr>
            <w:r w:rsidRPr="002D64E6">
              <w:rPr>
                <w:rFonts w:cs="Traditional Arabic" w:hint="cs"/>
                <w:b/>
                <w:bCs/>
                <w:sz w:val="36"/>
                <w:szCs w:val="36"/>
                <w:rtl/>
                <w:lang w:bidi="ar-MA"/>
              </w:rPr>
              <w:t>النقطة الخاطئـة :</w:t>
            </w:r>
          </w:p>
        </w:tc>
      </w:tr>
      <w:tr w:rsidR="00E74D0A" w:rsidRPr="002D64E6" w:rsidTr="00E74D0A">
        <w:trPr>
          <w:trHeight w:val="440"/>
        </w:trPr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D0A" w:rsidRDefault="00E74D0A" w:rsidP="00E74D0A">
            <w:pPr>
              <w:bidi/>
              <w:jc w:val="center"/>
            </w:pPr>
            <w:r>
              <w:rPr>
                <w:rFonts w:hint="cs"/>
                <w:rtl/>
              </w:rPr>
              <w:t>............ / 20</w:t>
            </w:r>
          </w:p>
        </w:tc>
        <w:tc>
          <w:tcPr>
            <w:tcW w:w="2225" w:type="dxa"/>
            <w:tcBorders>
              <w:left w:val="single" w:sz="4" w:space="0" w:color="auto"/>
            </w:tcBorders>
            <w:vAlign w:val="center"/>
          </w:tcPr>
          <w:p w:rsidR="00E74D0A" w:rsidRPr="002D64E6" w:rsidRDefault="00E74D0A" w:rsidP="00E74D0A">
            <w:pPr>
              <w:bidi/>
              <w:rPr>
                <w:rFonts w:cs="Traditional Arabic"/>
                <w:b/>
                <w:bCs/>
                <w:sz w:val="36"/>
                <w:szCs w:val="36"/>
                <w:rtl/>
                <w:lang w:bidi="ar-MA"/>
              </w:rPr>
            </w:pPr>
            <w:r w:rsidRPr="002D64E6">
              <w:rPr>
                <w:rFonts w:cs="Traditional Arabic" w:hint="cs"/>
                <w:b/>
                <w:bCs/>
                <w:sz w:val="36"/>
                <w:szCs w:val="36"/>
                <w:rtl/>
                <w:lang w:bidi="ar-MA"/>
              </w:rPr>
              <w:t>النقطة المصححة :</w:t>
            </w:r>
          </w:p>
        </w:tc>
      </w:tr>
    </w:tbl>
    <w:p w:rsidR="00E74D0A" w:rsidRPr="00951488" w:rsidRDefault="00E74D0A" w:rsidP="00E74D0A">
      <w:pPr>
        <w:tabs>
          <w:tab w:val="left" w:pos="3438"/>
          <w:tab w:val="left" w:pos="6876"/>
        </w:tabs>
        <w:bidi/>
        <w:rPr>
          <w:rFonts w:cs="Traditional Arabic"/>
          <w:b/>
          <w:bCs/>
          <w:sz w:val="36"/>
          <w:szCs w:val="36"/>
          <w:rtl/>
          <w:lang w:bidi="ar-MA"/>
        </w:rPr>
      </w:pPr>
      <w:r>
        <w:tab/>
      </w:r>
      <w:r>
        <w:tab/>
      </w:r>
    </w:p>
    <w:p w:rsidR="00E74D0A" w:rsidRDefault="00E74D0A" w:rsidP="00E74D0A">
      <w:pPr>
        <w:bidi/>
        <w:jc w:val="center"/>
        <w:rPr>
          <w:rtl/>
        </w:rPr>
      </w:pPr>
    </w:p>
    <w:p w:rsidR="00E74D0A" w:rsidRDefault="00E74D0A" w:rsidP="00E74D0A">
      <w:pPr>
        <w:bidi/>
        <w:jc w:val="center"/>
      </w:pPr>
    </w:p>
    <w:p w:rsidR="00E74D0A" w:rsidRDefault="00E74D0A" w:rsidP="00E74D0A">
      <w:pPr>
        <w:bidi/>
        <w:jc w:val="center"/>
        <w:rPr>
          <w:rtl/>
        </w:rPr>
      </w:pPr>
    </w:p>
    <w:p w:rsidR="00E74D0A" w:rsidRPr="00CD6727" w:rsidRDefault="00CD6727" w:rsidP="00CD6727">
      <w:pPr>
        <w:bidi/>
        <w:rPr>
          <w:b/>
          <w:bCs/>
          <w:rtl/>
        </w:rPr>
      </w:pPr>
      <w:r w:rsidRPr="00CD6727">
        <w:rPr>
          <w:rFonts w:cs="Traditional Arabic" w:hint="cs"/>
          <w:b/>
          <w:bCs/>
          <w:sz w:val="36"/>
          <w:szCs w:val="36"/>
          <w:rtl/>
          <w:lang w:bidi="ar-MA"/>
        </w:rPr>
        <w:t xml:space="preserve">    التاريخ</w:t>
      </w:r>
      <w:r w:rsidRPr="00CD6727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</w:t>
      </w:r>
      <w:r w:rsidRPr="00CD6727">
        <w:rPr>
          <w:rFonts w:hint="cs"/>
          <w:rtl/>
        </w:rPr>
        <w:t>......................................</w:t>
      </w:r>
    </w:p>
    <w:p w:rsidR="007A6553" w:rsidRDefault="007A6553" w:rsidP="007A6553">
      <w:pPr>
        <w:bidi/>
        <w:rPr>
          <w:b/>
          <w:bCs/>
          <w:rtl/>
          <w:lang w:bidi="ar-MA"/>
        </w:rPr>
      </w:pPr>
      <w:r>
        <w:rPr>
          <w:rFonts w:hint="cs"/>
          <w:b/>
          <w:bCs/>
          <w:rtl/>
        </w:rPr>
        <w:t xml:space="preserve">   </w:t>
      </w:r>
      <w:r w:rsidR="00E74D0A" w:rsidRPr="00E74D0A">
        <w:rPr>
          <w:rFonts w:hint="cs"/>
          <w:b/>
          <w:bCs/>
          <w:rtl/>
        </w:rPr>
        <w:t>(*)</w:t>
      </w:r>
      <w:r w:rsidR="00E74D0A" w:rsidRPr="00E74D0A">
        <w:rPr>
          <w:rFonts w:hint="cs"/>
          <w:b/>
          <w:bCs/>
          <w:rtl/>
          <w:lang w:bidi="ar-MA"/>
        </w:rPr>
        <w:t xml:space="preserve">: يرسل هذا المطبوع </w:t>
      </w:r>
      <w:r w:rsidR="00F458F4">
        <w:rPr>
          <w:rFonts w:hint="cs"/>
          <w:b/>
          <w:bCs/>
          <w:rtl/>
          <w:lang w:bidi="ar-MA"/>
        </w:rPr>
        <w:t xml:space="preserve">بعد ملئه </w:t>
      </w:r>
      <w:r w:rsidR="00E74D0A" w:rsidRPr="00E74D0A">
        <w:rPr>
          <w:rFonts w:hint="cs"/>
          <w:b/>
          <w:bCs/>
          <w:rtl/>
          <w:lang w:bidi="ar-MA"/>
        </w:rPr>
        <w:t>مباشرة إلى العنوان الإلكتروني المشار إليه في الإعلان .</w:t>
      </w:r>
    </w:p>
    <w:p w:rsidR="00E74D0A" w:rsidRPr="007A6553" w:rsidRDefault="007A6553" w:rsidP="007A6553">
      <w:pPr>
        <w:bidi/>
        <w:rPr>
          <w:b/>
          <w:bCs/>
          <w:lang w:bidi="ar-MA"/>
        </w:rPr>
      </w:pPr>
      <w:r>
        <w:rPr>
          <w:rFonts w:hint="cs"/>
          <w:b/>
          <w:bCs/>
          <w:rtl/>
          <w:lang w:bidi="ar-MA"/>
        </w:rPr>
        <w:t xml:space="preserve"> </w:t>
      </w:r>
      <w:r w:rsidR="00F458F4">
        <w:rPr>
          <w:rFonts w:hint="cs"/>
          <w:b/>
          <w:bCs/>
          <w:rtl/>
          <w:lang w:bidi="ar-MA"/>
        </w:rPr>
        <w:t xml:space="preserve"> </w:t>
      </w:r>
      <w:r w:rsidR="00F458F4" w:rsidRPr="00E74D0A">
        <w:rPr>
          <w:rFonts w:hint="cs"/>
          <w:b/>
          <w:bCs/>
          <w:rtl/>
        </w:rPr>
        <w:t>(**)</w:t>
      </w:r>
      <w:r>
        <w:rPr>
          <w:rFonts w:hint="cs"/>
          <w:b/>
          <w:bCs/>
          <w:rtl/>
        </w:rPr>
        <w:t xml:space="preserve">: </w:t>
      </w:r>
      <w:r w:rsidR="00F458F4">
        <w:rPr>
          <w:rFonts w:hint="cs"/>
          <w:b/>
          <w:bCs/>
          <w:rtl/>
          <w:lang w:bidi="ar-MA"/>
        </w:rPr>
        <w:t>لا تقبل إلا الطلبات التي وردت عن طريق العنوان الالكتروني الموجود في الإعلان.</w:t>
      </w:r>
    </w:p>
    <w:p w:rsidR="00E74D0A" w:rsidRDefault="00E74D0A" w:rsidP="00E74D0A"/>
    <w:p w:rsidR="00F8723A" w:rsidRDefault="00F8723A"/>
    <w:sectPr w:rsidR="00F8723A" w:rsidSect="008B27E9">
      <w:pgSz w:w="11906" w:h="16838"/>
      <w:pgMar w:top="36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D0A"/>
    <w:rsid w:val="007A6553"/>
    <w:rsid w:val="009A3EE4"/>
    <w:rsid w:val="00B26151"/>
    <w:rsid w:val="00BE1F49"/>
    <w:rsid w:val="00C92CAD"/>
    <w:rsid w:val="00CD6727"/>
    <w:rsid w:val="00E74D0A"/>
    <w:rsid w:val="00F458F4"/>
    <w:rsid w:val="00F8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7231"/>
  <w15:docId w15:val="{A47F04EB-C700-49AC-8FC4-846FF46C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Malika</cp:lastModifiedBy>
  <cp:revision>8</cp:revision>
  <dcterms:created xsi:type="dcterms:W3CDTF">2020-10-05T14:47:00Z</dcterms:created>
  <dcterms:modified xsi:type="dcterms:W3CDTF">2020-10-08T08:20:00Z</dcterms:modified>
</cp:coreProperties>
</file>